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8A" w:rsidRDefault="00D3678A"/>
    <w:p w:rsidR="00CB0C09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</w:p>
    <w:p w:rsidR="00CB0C09" w:rsidRPr="00D02E3D" w:rsidRDefault="00CB0C09" w:rsidP="00CB0C09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1C5212">
        <w:rPr>
          <w:rFonts w:asciiTheme="minorHAnsi" w:hAnsiTheme="minorHAnsi" w:cstheme="minorHAnsi"/>
        </w:rPr>
        <w:t>B</w:t>
      </w:r>
    </w:p>
    <w:p w:rsidR="00CB0C09" w:rsidRPr="00D02E3D" w:rsidRDefault="00CB0C09" w:rsidP="00CB0C09">
      <w:pPr>
        <w:pStyle w:val="Corpodel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>
        <w:rPr>
          <w:rFonts w:asciiTheme="minorHAnsi" w:hAnsiTheme="minorHAnsi" w:cstheme="minorHAnsi"/>
          <w:b/>
          <w:spacing w:val="-3"/>
        </w:rPr>
        <w:t xml:space="preserve"> </w:t>
      </w:r>
      <w:r w:rsidRPr="00D02E3D">
        <w:rPr>
          <w:rFonts w:asciiTheme="minorHAnsi" w:hAnsiTheme="minorHAnsi" w:cstheme="minorHAnsi"/>
          <w:b/>
        </w:rPr>
        <w:t>DIRIGENTESCOLASTICO</w:t>
      </w:r>
    </w:p>
    <w:p w:rsidR="00CB0C09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COMPRENSIVO OMODEO BEETHOVEN</w:t>
      </w:r>
    </w:p>
    <w:p w:rsidR="00CB0C09" w:rsidRPr="00D02E3D" w:rsidRDefault="00CB0C09" w:rsidP="00CB0C09">
      <w:pPr>
        <w:ind w:right="14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SCISCIANO-SAN VITALIANO (NA)</w:t>
      </w:r>
    </w:p>
    <w:p w:rsidR="00CB0C09" w:rsidRPr="00D02E3D" w:rsidRDefault="00CB0C09" w:rsidP="00CB0C09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:rsidR="001C5212" w:rsidRPr="003F1BAB" w:rsidRDefault="001C5212" w:rsidP="001C5212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Pr="00F3447C">
        <w:rPr>
          <w:b/>
        </w:rPr>
        <w:t xml:space="preserve">SCHEDA </w:t>
      </w:r>
      <w:proofErr w:type="spellStart"/>
      <w:r w:rsidRPr="00F3447C">
        <w:rPr>
          <w:b/>
        </w:rPr>
        <w:t>DI</w:t>
      </w:r>
      <w:proofErr w:type="spellEnd"/>
      <w:r w:rsidRPr="00F3447C">
        <w:rPr>
          <w:b/>
        </w:rPr>
        <w:t xml:space="preserve"> AUTOVALUTAZIONE PER LA SELEZIONE </w:t>
      </w:r>
      <w:proofErr w:type="spellStart"/>
      <w:r w:rsidRPr="00432698">
        <w:rPr>
          <w:b/>
        </w:rPr>
        <w:t>DI</w:t>
      </w:r>
      <w:proofErr w:type="spellEnd"/>
      <w:r w:rsidRPr="00432698">
        <w:rPr>
          <w:b/>
        </w:rPr>
        <w:t xml:space="preserve"> FIGURE PROFESSIONALI TRA IL</w:t>
      </w:r>
      <w:r w:rsidRPr="00F3447C">
        <w:rPr>
          <w:b/>
        </w:rPr>
        <w:t xml:space="preserve"> PERSONALE INTERNO</w:t>
      </w:r>
    </w:p>
    <w:p w:rsidR="001C5212" w:rsidRPr="0066339C" w:rsidRDefault="001C5212" w:rsidP="001C5212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Pr="0052749A">
        <w:rPr>
          <w:rFonts w:asciiTheme="minorHAnsi" w:hAnsiTheme="minorHAnsi" w:cstheme="minorHAnsi"/>
          <w:b/>
        </w:rPr>
        <w:t xml:space="preserve">PROGETTO </w:t>
      </w:r>
      <w:r>
        <w:rPr>
          <w:rFonts w:asciiTheme="minorHAnsi" w:hAnsiTheme="minorHAnsi" w:cstheme="minorHAnsi"/>
          <w:b/>
        </w:rPr>
        <w:t xml:space="preserve">PON FESR REACT EU </w:t>
      </w:r>
      <w:r w:rsidRPr="00D76441">
        <w:rPr>
          <w:rFonts w:asciiTheme="minorHAnsi" w:hAnsiTheme="minorHAnsi" w:cstheme="minorHAnsi"/>
          <w:b/>
          <w:bCs/>
        </w:rPr>
        <w:t>“</w:t>
      </w:r>
      <w:bookmarkStart w:id="0" w:name="_Hlk106738618"/>
      <w:proofErr w:type="spellStart"/>
      <w:r w:rsidRPr="00837991">
        <w:rPr>
          <w:rFonts w:asciiTheme="minorHAnsi" w:hAnsiTheme="minorHAnsi" w:cstheme="minorHAnsi"/>
          <w:b/>
          <w:bCs/>
        </w:rPr>
        <w:t>Edugreen</w:t>
      </w:r>
      <w:proofErr w:type="spellEnd"/>
      <w:r w:rsidRPr="00837991">
        <w:rPr>
          <w:rFonts w:asciiTheme="minorHAnsi" w:hAnsiTheme="minorHAnsi" w:cstheme="minorHAnsi"/>
          <w:b/>
          <w:bCs/>
        </w:rPr>
        <w:t>: laboratori di sostenibilità per il primo ciclo</w:t>
      </w:r>
      <w:bookmarkEnd w:id="0"/>
      <w:r w:rsidRPr="00837991">
        <w:rPr>
          <w:rFonts w:asciiTheme="minorHAnsi" w:hAnsiTheme="minorHAnsi" w:cstheme="minorHAnsi"/>
          <w:b/>
          <w:bCs/>
        </w:rPr>
        <w:t>”</w:t>
      </w: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749A">
        <w:rPr>
          <w:rFonts w:asciiTheme="minorHAnsi" w:hAnsiTheme="minorHAnsi" w:cstheme="minorHAnsi"/>
          <w:b/>
          <w:bCs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Codice Identificativo: </w:t>
      </w:r>
      <w:r w:rsidRPr="00837991">
        <w:rPr>
          <w:rFonts w:asciiTheme="minorHAnsi" w:hAnsiTheme="minorHAnsi" w:cstheme="minorHAnsi"/>
          <w:b/>
          <w:bCs/>
          <w:sz w:val="21"/>
          <w:szCs w:val="21"/>
        </w:rPr>
        <w:t>13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 xml:space="preserve">13.1.3A-FESRPON-CA-2022-191  </w:t>
      </w: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A90F52">
        <w:rPr>
          <w:rFonts w:asciiTheme="minorHAnsi" w:hAnsiTheme="minorHAnsi" w:cstheme="minorHAnsi"/>
          <w:b/>
          <w:bCs/>
          <w:sz w:val="21"/>
          <w:szCs w:val="21"/>
        </w:rPr>
        <w:t xml:space="preserve">CUP: </w:t>
      </w:r>
      <w:r w:rsidRPr="00CB0C09">
        <w:rPr>
          <w:rFonts w:asciiTheme="minorHAnsi" w:hAnsiTheme="minorHAnsi" w:cstheme="minorHAnsi"/>
          <w:b/>
          <w:bCs/>
          <w:sz w:val="21"/>
          <w:szCs w:val="21"/>
        </w:rPr>
        <w:t>J79J22000150006</w:t>
      </w:r>
    </w:p>
    <w:p w:rsidR="001C5212" w:rsidRPr="00D02E3D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  <w:b/>
        </w:rPr>
      </w:pPr>
    </w:p>
    <w:p w:rsidR="001C5212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:rsidR="001C5212" w:rsidRPr="00D02E3D" w:rsidRDefault="001C5212" w:rsidP="001C5212">
      <w:pPr>
        <w:tabs>
          <w:tab w:val="left" w:pos="993"/>
        </w:tabs>
        <w:adjustRightInd w:val="0"/>
        <w:ind w:left="993" w:hanging="993"/>
        <w:jc w:val="both"/>
        <w:rPr>
          <w:rFonts w:asciiTheme="minorHAnsi" w:hAnsiTheme="minorHAnsi" w:cstheme="minorHAnsi"/>
        </w:rPr>
      </w:pP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COGNOME  _______________________________________ NOME ______________________________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NASCITA _______________________________________________ PROVINCIA _____________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</w:t>
      </w:r>
      <w:proofErr w:type="spellStart"/>
      <w:r w:rsidRPr="00D02E3D">
        <w:rPr>
          <w:rFonts w:asciiTheme="minorHAnsi" w:hAnsiTheme="minorHAnsi" w:cstheme="minorHAnsi"/>
        </w:rPr>
        <w:t>DI</w:t>
      </w:r>
      <w:proofErr w:type="spellEnd"/>
      <w:r w:rsidRPr="00D02E3D">
        <w:rPr>
          <w:rFonts w:asciiTheme="minorHAnsi" w:hAnsiTheme="minorHAnsi" w:cstheme="minorHAnsi"/>
        </w:rPr>
        <w:t xml:space="preserve"> RESIDENZA ____________________________________________ PROVINCIA ____________ </w:t>
      </w:r>
    </w:p>
    <w:p w:rsidR="001C5212" w:rsidRPr="00D02E3D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:rsidR="001C5212" w:rsidRDefault="001C5212" w:rsidP="001C5212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:rsidR="001C5212" w:rsidRDefault="001C5212" w:rsidP="001C5212">
      <w:pPr>
        <w:ind w:right="-7"/>
        <w:jc w:val="both"/>
      </w:pPr>
      <w:r>
        <w:t xml:space="preserve">avendo preso visione dell’Avviso di selezione indetto dal Dirigente Scolastico dell’Istituto Comprensivo Omodeo-Beethoven di Scisciano per la selezione di Progettista/Collaudatore interno nell’ambito del </w:t>
      </w:r>
      <w:r w:rsidRPr="00B825BA">
        <w:t>progetto PON FESR REACT EU “</w:t>
      </w:r>
      <w:proofErr w:type="spellStart"/>
      <w:r w:rsidRPr="002C2432">
        <w:t>Edugreen</w:t>
      </w:r>
      <w:proofErr w:type="spellEnd"/>
      <w:r w:rsidRPr="002C2432">
        <w:t>: laboratori di sostenibilità per il primo ciclo</w:t>
      </w:r>
      <w:r w:rsidRPr="00B825BA">
        <w:t>”</w:t>
      </w:r>
      <w:r>
        <w:t xml:space="preserve">e chiesto di partecipare alla procedura di selezione quale </w:t>
      </w:r>
    </w:p>
    <w:p w:rsidR="001C5212" w:rsidRDefault="001C5212" w:rsidP="001C5212">
      <w:pPr>
        <w:ind w:right="-7"/>
        <w:jc w:val="both"/>
      </w:pPr>
    </w:p>
    <w:p w:rsidR="001C5212" w:rsidRDefault="001C5212" w:rsidP="001C5212">
      <w:pPr>
        <w:pStyle w:val="Paragrafoelenco"/>
        <w:numPr>
          <w:ilvl w:val="0"/>
          <w:numId w:val="1"/>
        </w:numPr>
        <w:ind w:right="-7"/>
        <w:jc w:val="both"/>
      </w:pPr>
      <w:r>
        <w:t>Progettista</w:t>
      </w:r>
    </w:p>
    <w:p w:rsidR="001C5212" w:rsidRDefault="001C5212" w:rsidP="001C5212">
      <w:pPr>
        <w:pStyle w:val="Paragrafoelenco"/>
        <w:ind w:left="720" w:right="-7" w:firstLine="0"/>
        <w:jc w:val="both"/>
      </w:pPr>
    </w:p>
    <w:p w:rsidR="001C5212" w:rsidRPr="00310E1C" w:rsidRDefault="001C5212" w:rsidP="001C5212">
      <w:pPr>
        <w:pStyle w:val="Paragrafoelenco"/>
        <w:numPr>
          <w:ilvl w:val="0"/>
          <w:numId w:val="1"/>
        </w:numPr>
        <w:ind w:right="-7"/>
        <w:jc w:val="both"/>
        <w:rPr>
          <w:rFonts w:asciiTheme="minorHAnsi" w:hAnsiTheme="minorHAnsi" w:cstheme="minorHAnsi"/>
          <w:b/>
        </w:rPr>
      </w:pPr>
      <w:r>
        <w:t>Collaudatore</w:t>
      </w:r>
    </w:p>
    <w:p w:rsidR="001C5212" w:rsidRPr="00334A06" w:rsidRDefault="001C5212" w:rsidP="001C5212">
      <w:pPr>
        <w:pStyle w:val="Paragrafoelenco"/>
        <w:ind w:left="720" w:right="-7" w:firstLine="0"/>
        <w:jc w:val="both"/>
        <w:rPr>
          <w:rFonts w:asciiTheme="minorHAnsi" w:hAnsiTheme="minorHAnsi" w:cstheme="minorHAnsi"/>
          <w:b/>
        </w:rPr>
      </w:pPr>
    </w:p>
    <w:p w:rsidR="001C5212" w:rsidRDefault="001C5212" w:rsidP="001C5212">
      <w:pPr>
        <w:ind w:right="-7"/>
        <w:jc w:val="both"/>
        <w:rPr>
          <w:rFonts w:asciiTheme="minorHAnsi" w:hAnsiTheme="minorHAnsi" w:cstheme="minorHAnsi"/>
          <w:bCs/>
        </w:rPr>
      </w:pPr>
      <w:r w:rsidRPr="00F3447C">
        <w:rPr>
          <w:rFonts w:asciiTheme="minorHAnsi" w:hAnsiTheme="minorHAnsi" w:cstheme="minorHAnsi"/>
          <w:bCs/>
        </w:rPr>
        <w:t>valendosi delle disposizioni di cui all'art. 46 del DPR 28/12/2000 n. 445, consapevole delle sanzioni stabilite per le false attestazioni e mendaci dichiarazioni, previste dal Codice Penale e dalle Leggi speciali in materia e preso atto dei titoli da valutare per la realizzazione dei percorsi formativi suindicati,</w:t>
      </w:r>
    </w:p>
    <w:p w:rsidR="001C5212" w:rsidRPr="00F3447C" w:rsidRDefault="001C5212" w:rsidP="001C5212">
      <w:pPr>
        <w:ind w:right="-7"/>
        <w:jc w:val="both"/>
        <w:rPr>
          <w:rFonts w:asciiTheme="minorHAnsi" w:hAnsiTheme="minorHAnsi" w:cstheme="minorHAnsi"/>
          <w:bCs/>
        </w:rPr>
      </w:pPr>
    </w:p>
    <w:p w:rsidR="001C5212" w:rsidRPr="00F3447C" w:rsidRDefault="001C5212" w:rsidP="001C5212">
      <w:pPr>
        <w:ind w:right="-7"/>
        <w:jc w:val="both"/>
        <w:rPr>
          <w:rFonts w:asciiTheme="minorHAnsi" w:hAnsiTheme="minorHAnsi" w:cstheme="minorHAnsi"/>
          <w:b/>
        </w:rPr>
      </w:pPr>
    </w:p>
    <w:p w:rsidR="001C5212" w:rsidRDefault="001C5212" w:rsidP="001C5212">
      <w:pPr>
        <w:ind w:right="-7"/>
        <w:jc w:val="center"/>
        <w:rPr>
          <w:rFonts w:asciiTheme="minorHAnsi" w:hAnsiTheme="minorHAnsi" w:cstheme="minorHAnsi"/>
          <w:b/>
        </w:rPr>
      </w:pPr>
      <w:r w:rsidRPr="00F3447C">
        <w:rPr>
          <w:rFonts w:asciiTheme="minorHAnsi" w:hAnsiTheme="minorHAnsi" w:cstheme="minorHAnsi"/>
          <w:b/>
        </w:rPr>
        <w:t>DICHIARA</w:t>
      </w:r>
    </w:p>
    <w:p w:rsidR="001C5212" w:rsidRDefault="001C5212" w:rsidP="001C5212">
      <w:pPr>
        <w:ind w:right="-7"/>
        <w:jc w:val="center"/>
        <w:rPr>
          <w:rFonts w:asciiTheme="minorHAnsi" w:hAnsiTheme="minorHAnsi" w:cstheme="minorHAnsi"/>
          <w:b/>
        </w:rPr>
      </w:pPr>
    </w:p>
    <w:p w:rsidR="001C5212" w:rsidRDefault="001C5212" w:rsidP="001C5212">
      <w:pPr>
        <w:pStyle w:val="Corpodeltesto"/>
        <w:spacing w:before="240"/>
        <w:ind w:left="284" w:right="176"/>
        <w:jc w:val="both"/>
      </w:pPr>
      <w:r w:rsidRPr="004746E1">
        <w:t>di possedere i seguenti altri titoli ed esperienze/competenze valutabili:</w:t>
      </w:r>
    </w:p>
    <w:p w:rsidR="001C5212" w:rsidRDefault="001C5212" w:rsidP="001C5212">
      <w:pPr>
        <w:pStyle w:val="Corpodeltesto"/>
        <w:spacing w:before="240"/>
        <w:ind w:left="284" w:right="176"/>
        <w:jc w:val="both"/>
      </w:pPr>
    </w:p>
    <w:p w:rsidR="001C5212" w:rsidRDefault="001C5212" w:rsidP="001C5212">
      <w:pPr>
        <w:pStyle w:val="Corpodeltesto"/>
        <w:spacing w:before="240"/>
        <w:ind w:left="284" w:right="176"/>
        <w:jc w:val="both"/>
      </w:pPr>
    </w:p>
    <w:p w:rsidR="001C5212" w:rsidRDefault="001C5212" w:rsidP="001C5212">
      <w:pPr>
        <w:pStyle w:val="Corpodeltesto"/>
        <w:spacing w:before="240"/>
        <w:ind w:left="284" w:right="176"/>
        <w:jc w:val="both"/>
      </w:pPr>
    </w:p>
    <w:p w:rsidR="001C5212" w:rsidRDefault="001C5212" w:rsidP="001C5212">
      <w:pPr>
        <w:pStyle w:val="Corpodeltesto"/>
        <w:spacing w:before="240"/>
        <w:ind w:left="284" w:right="176"/>
        <w:jc w:val="both"/>
      </w:pPr>
    </w:p>
    <w:p w:rsidR="001C5212" w:rsidRPr="004746E1" w:rsidRDefault="001C5212" w:rsidP="001C5212">
      <w:pPr>
        <w:pStyle w:val="Corpodeltesto"/>
        <w:ind w:left="284" w:right="176"/>
        <w:jc w:val="both"/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4395"/>
        <w:gridCol w:w="708"/>
      </w:tblGrid>
      <w:tr w:rsidR="001C5212" w:rsidRPr="004746E1" w:rsidTr="00677FBA">
        <w:trPr>
          <w:trHeight w:val="238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ind w:left="113"/>
              <w:rPr>
                <w:b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t>Tabella</w:t>
            </w:r>
            <w:r>
              <w:rPr>
                <w:b/>
                <w:w w:val="110"/>
                <w:lang w:val="it-IT"/>
              </w:rPr>
              <w:t xml:space="preserve"> </w:t>
            </w:r>
            <w:r w:rsidRPr="004746E1">
              <w:rPr>
                <w:b/>
                <w:w w:val="110"/>
                <w:lang w:val="it-IT"/>
              </w:rPr>
              <w:t>di</w:t>
            </w:r>
            <w:r>
              <w:rPr>
                <w:b/>
                <w:w w:val="110"/>
                <w:lang w:val="it-IT"/>
              </w:rPr>
              <w:t xml:space="preserve"> </w:t>
            </w:r>
            <w:r w:rsidRPr="004746E1">
              <w:rPr>
                <w:b/>
                <w:w w:val="110"/>
                <w:lang w:val="it-IT"/>
              </w:rPr>
              <w:t>valutazione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ind w:left="116"/>
              <w:rPr>
                <w:b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t>Punteggio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ind w:left="116"/>
              <w:rPr>
                <w:b/>
                <w:w w:val="110"/>
                <w:lang w:val="it-IT"/>
              </w:rPr>
            </w:pPr>
            <w:r w:rsidRPr="004746E1">
              <w:rPr>
                <w:b/>
                <w:w w:val="110"/>
                <w:lang w:val="it-IT"/>
              </w:rPr>
              <w:t>Punti</w:t>
            </w:r>
          </w:p>
        </w:tc>
      </w:tr>
      <w:tr w:rsidR="001C5212" w:rsidRPr="004746E1" w:rsidTr="00677FBA">
        <w:trPr>
          <w:trHeight w:val="966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ind w:right="499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Laurea specialistica o vecchio ordinamento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ind w:right="-7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5 per votazione fino a 100</w:t>
            </w:r>
          </w:p>
          <w:p w:rsidR="001C5212" w:rsidRPr="004746E1" w:rsidRDefault="001C5212" w:rsidP="00677FBA">
            <w:pPr>
              <w:pStyle w:val="TableParagraph"/>
              <w:ind w:right="-7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6pervotazione101a107</w:t>
            </w:r>
          </w:p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7 per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votazione da108 a110</w:t>
            </w:r>
          </w:p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 pervotazione110elode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ind w:right="833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199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ind w:right="4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Laurea triennale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ind w:right="833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4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ind w:right="833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217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Diploma (ove non in possesso di laurea)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3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284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ind w:right="150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Master di I e II livello, Corso 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perfezionamento post-laurea congruente con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l’incarico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ind w:right="58"/>
              <w:rPr>
                <w:spacing w:val="1"/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1 per ogni corso di durata annuale</w:t>
            </w:r>
          </w:p>
          <w:p w:rsidR="001C5212" w:rsidRPr="004746E1" w:rsidRDefault="001C5212" w:rsidP="00677FBA">
            <w:pPr>
              <w:pStyle w:val="TableParagraph"/>
              <w:ind w:right="58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>Punti 2 per ogni corso di durata biennale</w:t>
            </w:r>
          </w:p>
          <w:p w:rsidR="001C5212" w:rsidRPr="004746E1" w:rsidRDefault="001C5212" w:rsidP="001C5212">
            <w:pPr>
              <w:pStyle w:val="TableParagraph"/>
              <w:ind w:right="-15"/>
              <w:jc w:val="center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4 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ind w:right="58"/>
              <w:jc w:val="right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482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Certificazioni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informatiche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1per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certificazione</w:t>
            </w:r>
          </w:p>
          <w:p w:rsidR="001C5212" w:rsidRPr="004746E1" w:rsidRDefault="001C5212" w:rsidP="001C5212">
            <w:pPr>
              <w:pStyle w:val="TableParagraph"/>
              <w:ind w:left="1030" w:right="-15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3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410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ind w:right="166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Partecipazione a corsi di formazione attinenti alla tipologia dell’incarico 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2per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corso</w:t>
            </w:r>
          </w:p>
          <w:p w:rsidR="001C5212" w:rsidRPr="004746E1" w:rsidRDefault="001C5212" w:rsidP="00677FBA">
            <w:pPr>
              <w:pStyle w:val="TableParagraph"/>
              <w:ind w:left="1030" w:right="-15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482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Esperienze professionali specifiche coerenti con la tipologia dell’incarico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corso</w:t>
            </w:r>
          </w:p>
          <w:p w:rsidR="001C5212" w:rsidRPr="004746E1" w:rsidRDefault="001C5212" w:rsidP="00677FBA">
            <w:pPr>
              <w:pStyle w:val="TableParagraph"/>
              <w:ind w:left="1030" w:right="-15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482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Progettista/collaudatore in analoghi progetti PON/PNSD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3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per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ogni attività</w:t>
            </w:r>
          </w:p>
          <w:p w:rsidR="001C5212" w:rsidRPr="004746E1" w:rsidRDefault="001C5212" w:rsidP="00677FBA">
            <w:pPr>
              <w:pStyle w:val="TableParagraph"/>
              <w:ind w:left="1030" w:right="-15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9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  <w:tr w:rsidR="001C5212" w:rsidRPr="004746E1" w:rsidTr="00677FBA">
        <w:trPr>
          <w:trHeight w:val="482"/>
        </w:trPr>
        <w:tc>
          <w:tcPr>
            <w:tcW w:w="4394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lang w:val="it-IT"/>
              </w:rPr>
              <w:t>Precedenti esperienze in altri progetti PON/PNSD e conoscenza della piattaforma</w:t>
            </w:r>
            <w:r w:rsidRPr="004746E1">
              <w:rPr>
                <w:w w:val="110"/>
                <w:lang w:val="it-IT"/>
              </w:rPr>
              <w:t xml:space="preserve"> GPU</w:t>
            </w:r>
          </w:p>
        </w:tc>
        <w:tc>
          <w:tcPr>
            <w:tcW w:w="4395" w:type="dxa"/>
          </w:tcPr>
          <w:p w:rsidR="001C5212" w:rsidRPr="004746E1" w:rsidRDefault="001C5212" w:rsidP="00677FBA">
            <w:pPr>
              <w:pStyle w:val="TableParagraph"/>
              <w:rPr>
                <w:lang w:val="it-IT"/>
              </w:rPr>
            </w:pPr>
            <w:r w:rsidRPr="004746E1">
              <w:rPr>
                <w:w w:val="110"/>
                <w:lang w:val="it-IT"/>
              </w:rPr>
              <w:t>Punti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2 per ogni esperienza</w:t>
            </w:r>
          </w:p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  <w:r w:rsidRPr="004746E1">
              <w:rPr>
                <w:w w:val="110"/>
                <w:lang w:val="it-IT"/>
              </w:rPr>
              <w:t xml:space="preserve"> Fino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ad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un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massimo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di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8</w:t>
            </w:r>
            <w:r>
              <w:rPr>
                <w:w w:val="110"/>
                <w:lang w:val="it-IT"/>
              </w:rPr>
              <w:t xml:space="preserve"> </w:t>
            </w:r>
            <w:r w:rsidRPr="004746E1">
              <w:rPr>
                <w:w w:val="110"/>
                <w:lang w:val="it-IT"/>
              </w:rPr>
              <w:t>punti</w:t>
            </w:r>
          </w:p>
        </w:tc>
        <w:tc>
          <w:tcPr>
            <w:tcW w:w="708" w:type="dxa"/>
          </w:tcPr>
          <w:p w:rsidR="001C5212" w:rsidRPr="004746E1" w:rsidRDefault="001C5212" w:rsidP="00677FBA">
            <w:pPr>
              <w:pStyle w:val="TableParagraph"/>
              <w:rPr>
                <w:w w:val="110"/>
                <w:lang w:val="it-IT"/>
              </w:rPr>
            </w:pPr>
          </w:p>
        </w:tc>
      </w:tr>
    </w:tbl>
    <w:p w:rsidR="001C5212" w:rsidRDefault="001C5212" w:rsidP="001C5212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:rsidR="001C5212" w:rsidRDefault="001C5212" w:rsidP="001C5212">
      <w:pPr>
        <w:pStyle w:val="Corpodel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:rsidR="00CB0C09" w:rsidRDefault="001C5212" w:rsidP="001C5212">
      <w:pPr>
        <w:ind w:right="-7"/>
        <w:jc w:val="both"/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___________________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D02E3D">
        <w:rPr>
          <w:rFonts w:asciiTheme="minorHAnsi" w:hAnsiTheme="minorHAnsi" w:cstheme="minorHAnsi"/>
        </w:rPr>
        <w:t xml:space="preserve">Firma  </w:t>
      </w:r>
      <w:r w:rsidRPr="00D02E3D">
        <w:rPr>
          <w:rFonts w:asciiTheme="minorHAnsi" w:hAnsiTheme="minorHAnsi" w:cstheme="minorHAnsi"/>
          <w:u w:val="single"/>
        </w:rPr>
        <w:t>___</w:t>
      </w:r>
      <w:r>
        <w:rPr>
          <w:rFonts w:asciiTheme="minorHAnsi" w:hAnsiTheme="minorHAnsi" w:cstheme="minorHAnsi"/>
          <w:u w:val="single"/>
        </w:rPr>
        <w:t>__________________</w:t>
      </w:r>
      <w:r w:rsidRPr="00D02E3D">
        <w:rPr>
          <w:rFonts w:asciiTheme="minorHAnsi" w:hAnsiTheme="minorHAnsi" w:cstheme="minorHAnsi"/>
          <w:u w:val="single"/>
        </w:rPr>
        <w:t>_</w:t>
      </w:r>
    </w:p>
    <w:sectPr w:rsidR="00CB0C09" w:rsidSect="00D3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C09"/>
    <w:rsid w:val="001C5212"/>
    <w:rsid w:val="00CB0C09"/>
    <w:rsid w:val="00D3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0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CB0C09"/>
    <w:pPr>
      <w:ind w:left="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B0C09"/>
    <w:rPr>
      <w:rFonts w:ascii="Calibri" w:eastAsia="Calibri" w:hAnsi="Calibri" w:cs="Calibri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CB0C0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C0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CB0C09"/>
    <w:pPr>
      <w:ind w:left="583" w:hanging="283"/>
    </w:pPr>
  </w:style>
  <w:style w:type="table" w:customStyle="1" w:styleId="TableNormal">
    <w:name w:val="Table Normal"/>
    <w:uiPriority w:val="2"/>
    <w:semiHidden/>
    <w:unhideWhenUsed/>
    <w:qFormat/>
    <w:rsid w:val="001C5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2022-08-18T11:08:00Z</dcterms:created>
  <dcterms:modified xsi:type="dcterms:W3CDTF">2022-08-18T11:08:00Z</dcterms:modified>
</cp:coreProperties>
</file>